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F2CC1" w14:textId="77777777" w:rsidR="007B5FD0" w:rsidRDefault="007B5FD0">
      <w:pPr>
        <w:spacing w:before="4"/>
        <w:rPr>
          <w:rFonts w:ascii="Arial Narrow" w:hAnsi="Arial Narrow"/>
          <w:b/>
          <w:sz w:val="20"/>
          <w:lang w:val="es-CO"/>
        </w:rPr>
      </w:pPr>
    </w:p>
    <w:p w14:paraId="626D2C61" w14:textId="77777777" w:rsidR="00EF1787" w:rsidRDefault="00EF1787" w:rsidP="00EF1787">
      <w:pPr>
        <w:jc w:val="center"/>
        <w:rPr>
          <w:rFonts w:ascii="Arial Narrow" w:hAnsi="Arial Narrow"/>
          <w:b/>
          <w:sz w:val="20"/>
        </w:rPr>
      </w:pPr>
      <w:r>
        <w:rPr>
          <w:rFonts w:ascii="Arial Narrow" w:hAnsi="Arial Narrow"/>
          <w:b/>
          <w:sz w:val="20"/>
        </w:rPr>
        <w:t>ANEXO 2 - CRONOGRAMA</w:t>
      </w:r>
    </w:p>
    <w:p w14:paraId="114C775B" w14:textId="77777777" w:rsidR="00EF1787" w:rsidRDefault="00EF1787" w:rsidP="00EF1787">
      <w:pPr>
        <w:jc w:val="center"/>
        <w:rPr>
          <w:rFonts w:ascii="Arial Narrow" w:hAnsi="Arial Narrow"/>
          <w:b/>
          <w:sz w:val="20"/>
          <w:highlight w:val="yellow"/>
        </w:rPr>
      </w:pPr>
    </w:p>
    <w:p w14:paraId="3D8BAA09" w14:textId="3948711C" w:rsidR="00EF1787" w:rsidRDefault="00EF1787" w:rsidP="00EF1787">
      <w:pPr>
        <w:jc w:val="center"/>
        <w:rPr>
          <w:rFonts w:ascii="Arial Narrow" w:hAnsi="Arial Narrow"/>
          <w:b/>
          <w:sz w:val="20"/>
        </w:rPr>
      </w:pPr>
      <w:r w:rsidRPr="00FD5EA0">
        <w:rPr>
          <w:rFonts w:ascii="Arial Narrow" w:hAnsi="Arial Narrow"/>
          <w:b/>
          <w:sz w:val="20"/>
        </w:rPr>
        <w:t xml:space="preserve">PROCESO </w:t>
      </w:r>
      <w:r w:rsidRPr="00A20D9D">
        <w:rPr>
          <w:rFonts w:ascii="Arial Narrow" w:hAnsi="Arial Narrow"/>
          <w:b/>
          <w:sz w:val="20"/>
        </w:rPr>
        <w:t>COMPETITIVO No. PC-00</w:t>
      </w:r>
      <w:r w:rsidR="00EE6AD4">
        <w:rPr>
          <w:rFonts w:ascii="Arial Narrow" w:hAnsi="Arial Narrow"/>
          <w:b/>
          <w:sz w:val="20"/>
        </w:rPr>
        <w:t>7</w:t>
      </w:r>
      <w:r w:rsidRPr="00A20D9D">
        <w:rPr>
          <w:rFonts w:ascii="Arial Narrow" w:hAnsi="Arial Narrow"/>
          <w:b/>
          <w:sz w:val="20"/>
        </w:rPr>
        <w:t>-2026</w:t>
      </w:r>
    </w:p>
    <w:p w14:paraId="3206FC27" w14:textId="77777777" w:rsidR="00EF1787" w:rsidRDefault="00EF1787" w:rsidP="00EF1787">
      <w:pPr>
        <w:jc w:val="center"/>
        <w:rPr>
          <w:rFonts w:ascii="Arial Narrow" w:hAnsi="Arial Narrow"/>
          <w:b/>
          <w:sz w:val="20"/>
        </w:rPr>
      </w:pPr>
    </w:p>
    <w:p w14:paraId="29FF8D95" w14:textId="77777777" w:rsidR="00EF1787" w:rsidRDefault="00EF1787" w:rsidP="00EF1787">
      <w:pPr>
        <w:jc w:val="center"/>
        <w:rPr>
          <w:rFonts w:ascii="Arial Narrow" w:hAnsi="Arial Narrow"/>
          <w:b/>
          <w:sz w:val="2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1"/>
        <w:gridCol w:w="1701"/>
        <w:gridCol w:w="3731"/>
      </w:tblGrid>
      <w:tr w:rsidR="00EF1787" w:rsidRPr="00127792" w14:paraId="0ED24681" w14:textId="77777777" w:rsidTr="001464F6">
        <w:trPr>
          <w:jc w:val="center"/>
        </w:trPr>
        <w:tc>
          <w:tcPr>
            <w:tcW w:w="3681" w:type="dxa"/>
            <w:shd w:val="clear" w:color="auto" w:fill="A6A6A6" w:themeFill="background1" w:themeFillShade="A6"/>
          </w:tcPr>
          <w:p w14:paraId="4BE75835" w14:textId="77777777" w:rsidR="00EF1787" w:rsidRPr="00EF1787" w:rsidRDefault="00EF1787" w:rsidP="001464F6">
            <w:pPr>
              <w:jc w:val="center"/>
              <w:rPr>
                <w:rFonts w:ascii="Arial Narrow" w:eastAsia="Calibri" w:hAnsi="Arial Narrow" w:cs="Arial"/>
                <w:b/>
                <w:iCs/>
                <w:sz w:val="20"/>
                <w:lang w:val="es-CO"/>
              </w:rPr>
            </w:pPr>
            <w:r w:rsidRPr="00EF1787">
              <w:rPr>
                <w:rFonts w:ascii="Arial Narrow" w:eastAsia="Calibri" w:hAnsi="Arial Narrow" w:cs="Arial"/>
                <w:b/>
                <w:iCs/>
                <w:sz w:val="20"/>
                <w:lang w:val="es-CO"/>
              </w:rPr>
              <w:t>ACTIVIDAD</w:t>
            </w:r>
          </w:p>
        </w:tc>
        <w:tc>
          <w:tcPr>
            <w:tcW w:w="1701" w:type="dxa"/>
            <w:shd w:val="clear" w:color="auto" w:fill="A6A6A6" w:themeFill="background1" w:themeFillShade="A6"/>
          </w:tcPr>
          <w:p w14:paraId="052FC33F" w14:textId="77777777" w:rsidR="00EF1787" w:rsidRPr="00EF1787" w:rsidRDefault="00EF1787" w:rsidP="001464F6">
            <w:pPr>
              <w:jc w:val="center"/>
              <w:rPr>
                <w:rFonts w:ascii="Arial Narrow" w:eastAsia="Calibri" w:hAnsi="Arial Narrow" w:cs="Arial"/>
                <w:b/>
                <w:iCs/>
                <w:sz w:val="20"/>
                <w:lang w:val="es-CO"/>
              </w:rPr>
            </w:pPr>
            <w:r w:rsidRPr="00EF1787">
              <w:rPr>
                <w:rFonts w:ascii="Arial Narrow" w:eastAsia="Calibri" w:hAnsi="Arial Narrow" w:cs="Arial"/>
                <w:b/>
                <w:iCs/>
                <w:sz w:val="20"/>
                <w:lang w:val="es-CO"/>
              </w:rPr>
              <w:t>FECHA</w:t>
            </w:r>
          </w:p>
        </w:tc>
        <w:tc>
          <w:tcPr>
            <w:tcW w:w="3731" w:type="dxa"/>
            <w:shd w:val="clear" w:color="auto" w:fill="A6A6A6" w:themeFill="background1" w:themeFillShade="A6"/>
          </w:tcPr>
          <w:p w14:paraId="14620123" w14:textId="77777777" w:rsidR="00EF1787" w:rsidRPr="00EF1787" w:rsidRDefault="00EF1787" w:rsidP="001464F6">
            <w:pPr>
              <w:jc w:val="center"/>
              <w:rPr>
                <w:rFonts w:ascii="Arial Narrow" w:eastAsia="Calibri" w:hAnsi="Arial Narrow" w:cs="Arial"/>
                <w:b/>
                <w:iCs/>
                <w:sz w:val="20"/>
                <w:lang w:val="es-CO"/>
              </w:rPr>
            </w:pPr>
            <w:r w:rsidRPr="00EF1787">
              <w:rPr>
                <w:rFonts w:ascii="Arial Narrow" w:eastAsia="Calibri" w:hAnsi="Arial Narrow" w:cs="Arial"/>
                <w:b/>
                <w:iCs/>
                <w:sz w:val="20"/>
                <w:lang w:val="es-CO"/>
              </w:rPr>
              <w:t>LUGAR</w:t>
            </w:r>
          </w:p>
        </w:tc>
      </w:tr>
      <w:tr w:rsidR="00EF1787" w:rsidRPr="00127792" w14:paraId="6DA215E5" w14:textId="77777777" w:rsidTr="001464F6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33E76B7A" w14:textId="77777777" w:rsidR="00EF1787" w:rsidRPr="00127792" w:rsidRDefault="00EF1787" w:rsidP="001464F6">
            <w:pPr>
              <w:jc w:val="both"/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</w:pPr>
            <w:r w:rsidRPr="00127792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PUBLICACIÓN DEL AVISO DE CONVOCATORIA PÚBLICA.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12EC07" w14:textId="29199A09" w:rsidR="00EF1787" w:rsidRPr="009C3121" w:rsidRDefault="005C3366" w:rsidP="001464F6">
            <w:pPr>
              <w:jc w:val="center"/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</w:pPr>
            <w:r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2</w:t>
            </w:r>
            <w:r w:rsidR="00FD7A87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3</w:t>
            </w:r>
            <w:r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-0</w:t>
            </w:r>
            <w:r w:rsidR="00874503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6</w:t>
            </w:r>
            <w:r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-2026</w:t>
            </w:r>
          </w:p>
        </w:tc>
        <w:tc>
          <w:tcPr>
            <w:tcW w:w="3731" w:type="dxa"/>
            <w:shd w:val="clear" w:color="auto" w:fill="auto"/>
          </w:tcPr>
          <w:p w14:paraId="00F5B80A" w14:textId="77777777" w:rsidR="00EF1787" w:rsidRPr="00127792" w:rsidRDefault="00EF1787" w:rsidP="001464F6">
            <w:pPr>
              <w:jc w:val="both"/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</w:pPr>
            <w:r w:rsidRPr="00127792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 xml:space="preserve">Página web institucional Municipio de </w:t>
            </w:r>
            <w:r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Santa Lucía</w:t>
            </w:r>
            <w:r w:rsidRPr="00127792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 xml:space="preserve"> – Atlántico.</w:t>
            </w:r>
          </w:p>
        </w:tc>
      </w:tr>
      <w:tr w:rsidR="00EF1787" w:rsidRPr="00127792" w14:paraId="766F5CB9" w14:textId="77777777" w:rsidTr="001464F6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7E2EF038" w14:textId="77777777" w:rsidR="00EF1787" w:rsidRPr="00127792" w:rsidRDefault="00EF1787" w:rsidP="001464F6">
            <w:pPr>
              <w:jc w:val="both"/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</w:pPr>
            <w:r w:rsidRPr="00127792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PUBLICACIÓN DE LA INVITACIÓN Y DOCUMENTOS PREVIOS.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C28DA7" w14:textId="198C77E5" w:rsidR="00EF1787" w:rsidRPr="009C3121" w:rsidRDefault="00874503" w:rsidP="001464F6">
            <w:pPr>
              <w:jc w:val="center"/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</w:pPr>
            <w:r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2</w:t>
            </w:r>
            <w:r w:rsidR="00FD7A87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3</w:t>
            </w:r>
            <w:r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-06-2026</w:t>
            </w:r>
          </w:p>
        </w:tc>
        <w:tc>
          <w:tcPr>
            <w:tcW w:w="3731" w:type="dxa"/>
            <w:shd w:val="clear" w:color="auto" w:fill="auto"/>
          </w:tcPr>
          <w:p w14:paraId="67C11C81" w14:textId="77777777" w:rsidR="00EF1787" w:rsidRPr="00127792" w:rsidRDefault="00EF1787" w:rsidP="001464F6">
            <w:pPr>
              <w:jc w:val="both"/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</w:pPr>
            <w:r w:rsidRPr="00127792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 xml:space="preserve">Sistema Electrónico para la Contratación – SECOP II </w:t>
            </w:r>
            <w:hyperlink r:id="rId7" w:history="1">
              <w:r w:rsidRPr="00127792">
                <w:rPr>
                  <w:rFonts w:ascii="Arial Narrow" w:eastAsia="Calibri" w:hAnsi="Arial Narrow" w:cs="Arial"/>
                  <w:bCs/>
                  <w:iCs/>
                  <w:color w:val="0563C1"/>
                  <w:sz w:val="18"/>
                  <w:szCs w:val="18"/>
                  <w:u w:val="single"/>
                  <w:lang w:val="es-CO"/>
                </w:rPr>
                <w:t>www.colombiacompra.gov.co</w:t>
              </w:r>
            </w:hyperlink>
            <w:r w:rsidRPr="00127792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 xml:space="preserve"> </w:t>
            </w:r>
          </w:p>
        </w:tc>
      </w:tr>
      <w:tr w:rsidR="00EF1787" w:rsidRPr="00127792" w14:paraId="5078E881" w14:textId="77777777" w:rsidTr="001464F6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29451993" w14:textId="77777777" w:rsidR="00EF1787" w:rsidRPr="00127792" w:rsidRDefault="00EF1787" w:rsidP="001464F6">
            <w:pPr>
              <w:jc w:val="both"/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</w:pPr>
            <w:r w:rsidRPr="00127792">
              <w:rPr>
                <w:rFonts w:ascii="Arial Narrow" w:eastAsia="Calibri" w:hAnsi="Arial Narrow" w:cs="Arial"/>
                <w:sz w:val="18"/>
                <w:szCs w:val="18"/>
              </w:rPr>
              <w:t>PLAZO PARA PRESENTAR OBSERVACIONES A LA INVITACIÓN PROCESO COMPETITIVO.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F2D353" w14:textId="0289EE34" w:rsidR="00EF1787" w:rsidRPr="009C3121" w:rsidRDefault="005C3366" w:rsidP="001464F6">
            <w:pPr>
              <w:jc w:val="center"/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</w:pPr>
            <w:r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 xml:space="preserve">DEL </w:t>
            </w:r>
            <w:r w:rsidR="00874503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2</w:t>
            </w:r>
            <w:r w:rsidR="00FD7A87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3</w:t>
            </w:r>
            <w:r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-0</w:t>
            </w:r>
            <w:r w:rsidR="00874503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6</w:t>
            </w:r>
            <w:r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 xml:space="preserve">-2026 AL </w:t>
            </w:r>
            <w:r w:rsidR="00874503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24</w:t>
            </w:r>
            <w:r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-0</w:t>
            </w:r>
            <w:r w:rsidR="00874503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6</w:t>
            </w:r>
            <w:r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 xml:space="preserve">-2026 HASTA LAS </w:t>
            </w:r>
            <w:r w:rsidR="00A20D9D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4:00</w:t>
            </w:r>
            <w:r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 xml:space="preserve"> P.M.</w:t>
            </w:r>
          </w:p>
        </w:tc>
        <w:tc>
          <w:tcPr>
            <w:tcW w:w="3731" w:type="dxa"/>
            <w:shd w:val="clear" w:color="auto" w:fill="auto"/>
            <w:vAlign w:val="center"/>
          </w:tcPr>
          <w:p w14:paraId="30A1F676" w14:textId="77777777" w:rsidR="00EF1787" w:rsidRPr="00127792" w:rsidRDefault="00EF1787" w:rsidP="001464F6">
            <w:pPr>
              <w:jc w:val="both"/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</w:pPr>
            <w:r w:rsidRPr="00127792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 xml:space="preserve">Sistema Electrónico para la Contratación – SECOP II </w:t>
            </w:r>
            <w:hyperlink r:id="rId8" w:history="1">
              <w:r w:rsidRPr="00127792">
                <w:rPr>
                  <w:rFonts w:ascii="Arial Narrow" w:eastAsia="Calibri" w:hAnsi="Arial Narrow" w:cs="Arial"/>
                  <w:bCs/>
                  <w:iCs/>
                  <w:color w:val="0563C1"/>
                  <w:sz w:val="18"/>
                  <w:szCs w:val="18"/>
                  <w:u w:val="single"/>
                  <w:lang w:val="es-CO"/>
                </w:rPr>
                <w:t>www.colombiacompra.gov.co</w:t>
              </w:r>
            </w:hyperlink>
          </w:p>
        </w:tc>
      </w:tr>
      <w:tr w:rsidR="00EF1787" w:rsidRPr="00127792" w14:paraId="400FAC53" w14:textId="77777777" w:rsidTr="001464F6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497C7C52" w14:textId="77777777" w:rsidR="00EF1787" w:rsidRPr="00127792" w:rsidRDefault="00EF1787" w:rsidP="001464F6">
            <w:pPr>
              <w:jc w:val="both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127792">
              <w:rPr>
                <w:rFonts w:ascii="Arial Narrow" w:eastAsia="Calibri" w:hAnsi="Arial Narrow" w:cs="Arial"/>
                <w:sz w:val="18"/>
                <w:szCs w:val="18"/>
              </w:rPr>
              <w:t>RESPUESTA A OBSERVACIONES PRESENTADAS A LA INVITACIÓN PROCESO COMPETITIVO.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BA3F5D" w14:textId="177D39EB" w:rsidR="00EF1787" w:rsidRPr="009C3121" w:rsidRDefault="00874503" w:rsidP="001464F6">
            <w:pPr>
              <w:jc w:val="center"/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</w:pPr>
            <w:r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25</w:t>
            </w:r>
            <w:r w:rsidR="005C3366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-0</w:t>
            </w:r>
            <w:r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6</w:t>
            </w:r>
            <w:r w:rsidR="005C3366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-2026</w:t>
            </w:r>
            <w:r w:rsidR="00A20D9D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 xml:space="preserve">  </w:t>
            </w:r>
          </w:p>
        </w:tc>
        <w:tc>
          <w:tcPr>
            <w:tcW w:w="3731" w:type="dxa"/>
            <w:shd w:val="clear" w:color="auto" w:fill="auto"/>
            <w:vAlign w:val="center"/>
          </w:tcPr>
          <w:p w14:paraId="4F1DAA00" w14:textId="77777777" w:rsidR="00EF1787" w:rsidRPr="00127792" w:rsidRDefault="00EF1787" w:rsidP="001464F6">
            <w:pPr>
              <w:jc w:val="both"/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</w:pPr>
            <w:r w:rsidRPr="00127792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 xml:space="preserve">Sistema Electrónico para la Contratación – SECOP II </w:t>
            </w:r>
            <w:hyperlink r:id="rId9" w:history="1">
              <w:r w:rsidRPr="00127792">
                <w:rPr>
                  <w:rFonts w:ascii="Arial Narrow" w:eastAsia="Calibri" w:hAnsi="Arial Narrow" w:cs="Arial"/>
                  <w:bCs/>
                  <w:iCs/>
                  <w:color w:val="0563C1"/>
                  <w:sz w:val="18"/>
                  <w:szCs w:val="18"/>
                  <w:u w:val="single"/>
                  <w:lang w:val="es-CO"/>
                </w:rPr>
                <w:t>www.colombiacompra.gov.co</w:t>
              </w:r>
            </w:hyperlink>
          </w:p>
        </w:tc>
      </w:tr>
      <w:tr w:rsidR="00EF1787" w:rsidRPr="00127792" w14:paraId="755F1F67" w14:textId="77777777" w:rsidTr="001464F6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3452BC54" w14:textId="77777777" w:rsidR="00EF1787" w:rsidRPr="00127792" w:rsidRDefault="00EF1787" w:rsidP="001464F6">
            <w:pPr>
              <w:jc w:val="both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127792">
              <w:rPr>
                <w:rFonts w:ascii="Arial Narrow" w:eastAsia="Calibri" w:hAnsi="Arial Narrow" w:cs="Arial"/>
                <w:sz w:val="18"/>
                <w:szCs w:val="18"/>
              </w:rPr>
              <w:t>FECHA DE CIERRE.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0FA3A0" w14:textId="4A0841E6" w:rsidR="00EF1787" w:rsidRPr="009C3121" w:rsidRDefault="00874503" w:rsidP="001464F6">
            <w:pPr>
              <w:jc w:val="center"/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</w:pPr>
            <w:r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26</w:t>
            </w:r>
            <w:r w:rsidR="005C3366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-0</w:t>
            </w:r>
            <w:r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6</w:t>
            </w:r>
            <w:r w:rsidR="005C3366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 xml:space="preserve">-2026 HASTA LAS </w:t>
            </w:r>
            <w:r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10</w:t>
            </w:r>
            <w:r w:rsidR="005C3366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 xml:space="preserve">:00 </w:t>
            </w:r>
            <w:r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A</w:t>
            </w:r>
            <w:r w:rsidR="005C3366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.M.</w:t>
            </w:r>
          </w:p>
        </w:tc>
        <w:tc>
          <w:tcPr>
            <w:tcW w:w="3731" w:type="dxa"/>
            <w:shd w:val="clear" w:color="auto" w:fill="auto"/>
          </w:tcPr>
          <w:p w14:paraId="24052B69" w14:textId="77777777" w:rsidR="00EF1787" w:rsidRPr="00127792" w:rsidRDefault="00EF1787" w:rsidP="001464F6">
            <w:pPr>
              <w:jc w:val="both"/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</w:pPr>
            <w:r w:rsidRPr="00127792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 xml:space="preserve">Sistema Electrónico para la Contratación – SECOP II </w:t>
            </w:r>
            <w:hyperlink r:id="rId10" w:history="1">
              <w:r w:rsidRPr="00127792">
                <w:rPr>
                  <w:rFonts w:ascii="Arial Narrow" w:eastAsia="Calibri" w:hAnsi="Arial Narrow" w:cs="Arial"/>
                  <w:bCs/>
                  <w:iCs/>
                  <w:color w:val="0563C1"/>
                  <w:sz w:val="18"/>
                  <w:szCs w:val="18"/>
                  <w:u w:val="single"/>
                  <w:lang w:val="es-CO"/>
                </w:rPr>
                <w:t>www.colombiacompra.gov.co</w:t>
              </w:r>
            </w:hyperlink>
          </w:p>
        </w:tc>
      </w:tr>
      <w:tr w:rsidR="00EF1787" w:rsidRPr="00127792" w14:paraId="667A7DF1" w14:textId="77777777" w:rsidTr="001464F6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5D449E77" w14:textId="77777777" w:rsidR="00EF1787" w:rsidRPr="00127792" w:rsidRDefault="00EF1787" w:rsidP="001464F6">
            <w:pPr>
              <w:jc w:val="both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127792">
              <w:rPr>
                <w:rFonts w:ascii="Arial Narrow" w:eastAsia="Calibri" w:hAnsi="Arial Narrow" w:cs="Arial"/>
                <w:sz w:val="18"/>
                <w:szCs w:val="18"/>
              </w:rPr>
              <w:t>PUBLICACIÓN DEL INFORME PRELIMINAR DE EVALUACIÓN.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C801260" w14:textId="542E209B" w:rsidR="00EF1787" w:rsidRPr="009C3121" w:rsidRDefault="00874503" w:rsidP="001464F6">
            <w:pPr>
              <w:jc w:val="center"/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</w:pPr>
            <w:r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26-06-2026</w:t>
            </w:r>
          </w:p>
        </w:tc>
        <w:tc>
          <w:tcPr>
            <w:tcW w:w="3731" w:type="dxa"/>
            <w:shd w:val="clear" w:color="auto" w:fill="auto"/>
          </w:tcPr>
          <w:p w14:paraId="484DA9DE" w14:textId="77777777" w:rsidR="00EF1787" w:rsidRPr="00127792" w:rsidRDefault="00EF1787" w:rsidP="001464F6">
            <w:pPr>
              <w:jc w:val="both"/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</w:pPr>
            <w:r w:rsidRPr="00127792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 xml:space="preserve">Sistema Electrónico para la Contratación – SECOP II </w:t>
            </w:r>
            <w:hyperlink r:id="rId11" w:history="1">
              <w:r w:rsidRPr="00127792">
                <w:rPr>
                  <w:rFonts w:ascii="Arial Narrow" w:eastAsia="Calibri" w:hAnsi="Arial Narrow" w:cs="Arial"/>
                  <w:bCs/>
                  <w:iCs/>
                  <w:color w:val="0563C1"/>
                  <w:sz w:val="18"/>
                  <w:szCs w:val="18"/>
                  <w:u w:val="single"/>
                  <w:lang w:val="es-CO"/>
                </w:rPr>
                <w:t>www.colombiacompra.gov.co</w:t>
              </w:r>
            </w:hyperlink>
          </w:p>
        </w:tc>
      </w:tr>
      <w:tr w:rsidR="00EF1787" w:rsidRPr="00127792" w14:paraId="10E2B172" w14:textId="77777777" w:rsidTr="001464F6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043E6DA8" w14:textId="77777777" w:rsidR="00EF1787" w:rsidRPr="00127792" w:rsidRDefault="00EF1787" w:rsidP="001464F6">
            <w:pPr>
              <w:jc w:val="both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127792">
              <w:rPr>
                <w:rFonts w:ascii="Arial Narrow" w:eastAsia="Calibri" w:hAnsi="Arial Narrow" w:cs="Arial"/>
                <w:sz w:val="18"/>
                <w:szCs w:val="18"/>
              </w:rPr>
              <w:t>TRASLADO PARA OBSERVACIONES AL INFORME PRELIMINAR DE EVALUACIÓN.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01771B" w14:textId="2BE7B3F8" w:rsidR="00EF1787" w:rsidRPr="009C3121" w:rsidRDefault="00874503" w:rsidP="001464F6">
            <w:pPr>
              <w:jc w:val="center"/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</w:pPr>
            <w:r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HASTA EL 01 DE JULIO 2026</w:t>
            </w:r>
          </w:p>
        </w:tc>
        <w:tc>
          <w:tcPr>
            <w:tcW w:w="3731" w:type="dxa"/>
            <w:shd w:val="clear" w:color="auto" w:fill="auto"/>
          </w:tcPr>
          <w:p w14:paraId="55434609" w14:textId="77777777" w:rsidR="00EF1787" w:rsidRPr="00127792" w:rsidRDefault="00EF1787" w:rsidP="001464F6">
            <w:pPr>
              <w:jc w:val="both"/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</w:pPr>
            <w:r w:rsidRPr="00127792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 xml:space="preserve">Sistema Electrónico para la Contratación – SECOP II </w:t>
            </w:r>
            <w:hyperlink r:id="rId12" w:history="1">
              <w:r w:rsidRPr="00127792">
                <w:rPr>
                  <w:rFonts w:ascii="Arial Narrow" w:eastAsia="Calibri" w:hAnsi="Arial Narrow" w:cs="Arial"/>
                  <w:bCs/>
                  <w:iCs/>
                  <w:color w:val="0563C1"/>
                  <w:sz w:val="18"/>
                  <w:szCs w:val="18"/>
                  <w:u w:val="single"/>
                  <w:lang w:val="es-CO"/>
                </w:rPr>
                <w:t>www.colombiacompra.gov.co</w:t>
              </w:r>
            </w:hyperlink>
          </w:p>
        </w:tc>
      </w:tr>
      <w:tr w:rsidR="00EF1787" w:rsidRPr="00127792" w14:paraId="0EA38100" w14:textId="77777777" w:rsidTr="001464F6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63BE24A6" w14:textId="77777777" w:rsidR="00EF1787" w:rsidRPr="00127792" w:rsidRDefault="00EF1787" w:rsidP="001464F6">
            <w:pPr>
              <w:jc w:val="both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127792">
              <w:rPr>
                <w:rFonts w:ascii="Arial Narrow" w:eastAsia="Calibri" w:hAnsi="Arial Narrow" w:cs="Arial"/>
                <w:sz w:val="18"/>
                <w:szCs w:val="18"/>
              </w:rPr>
              <w:t>PUBLICACIÓN DEL INFORME FINAL DE EVALUACIÓN.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90E407" w14:textId="156C641D" w:rsidR="00EF1787" w:rsidRPr="009C3121" w:rsidRDefault="00874503" w:rsidP="001464F6">
            <w:pPr>
              <w:jc w:val="center"/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</w:pPr>
            <w:r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01</w:t>
            </w:r>
            <w:r w:rsidR="005C3366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-0</w:t>
            </w:r>
            <w:r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7</w:t>
            </w:r>
            <w:r w:rsidR="005C3366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-2026</w:t>
            </w:r>
          </w:p>
        </w:tc>
        <w:tc>
          <w:tcPr>
            <w:tcW w:w="3731" w:type="dxa"/>
            <w:shd w:val="clear" w:color="auto" w:fill="auto"/>
          </w:tcPr>
          <w:p w14:paraId="21888D5A" w14:textId="77777777" w:rsidR="00EF1787" w:rsidRPr="00127792" w:rsidRDefault="00EF1787" w:rsidP="001464F6">
            <w:pPr>
              <w:jc w:val="both"/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</w:pPr>
            <w:r w:rsidRPr="00127792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 xml:space="preserve">Sistema Electrónico para la Contratación – SECOP II </w:t>
            </w:r>
            <w:hyperlink r:id="rId13" w:history="1">
              <w:r w:rsidRPr="00127792">
                <w:rPr>
                  <w:rFonts w:ascii="Arial Narrow" w:eastAsia="Calibri" w:hAnsi="Arial Narrow" w:cs="Arial"/>
                  <w:bCs/>
                  <w:iCs/>
                  <w:color w:val="0563C1"/>
                  <w:sz w:val="18"/>
                  <w:szCs w:val="18"/>
                  <w:u w:val="single"/>
                  <w:lang w:val="es-CO"/>
                </w:rPr>
                <w:t>www.colombiacompra.gov.co</w:t>
              </w:r>
            </w:hyperlink>
          </w:p>
        </w:tc>
      </w:tr>
      <w:tr w:rsidR="00EF1787" w:rsidRPr="00127792" w14:paraId="2B3E93E3" w14:textId="77777777" w:rsidTr="001464F6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02CFBEFE" w14:textId="77777777" w:rsidR="00EF1787" w:rsidRPr="00127792" w:rsidRDefault="00EF1787" w:rsidP="001464F6">
            <w:pPr>
              <w:jc w:val="both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127792">
              <w:rPr>
                <w:rFonts w:ascii="Arial Narrow" w:eastAsia="Calibri" w:hAnsi="Arial Narrow" w:cs="Arial"/>
                <w:sz w:val="18"/>
                <w:szCs w:val="18"/>
              </w:rPr>
              <w:t>FIRMA DE CONVENIO.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DEBEA8" w14:textId="59F412F8" w:rsidR="00EF1787" w:rsidRPr="009C3121" w:rsidRDefault="00874503" w:rsidP="001464F6">
            <w:pPr>
              <w:jc w:val="center"/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</w:pPr>
            <w:r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>02-07-2026</w:t>
            </w:r>
          </w:p>
        </w:tc>
        <w:tc>
          <w:tcPr>
            <w:tcW w:w="3731" w:type="dxa"/>
            <w:shd w:val="clear" w:color="auto" w:fill="auto"/>
          </w:tcPr>
          <w:p w14:paraId="5A452F90" w14:textId="77777777" w:rsidR="00EF1787" w:rsidRPr="00127792" w:rsidRDefault="00EF1787" w:rsidP="001464F6">
            <w:pPr>
              <w:jc w:val="both"/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</w:pPr>
            <w:r w:rsidRPr="00127792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 xml:space="preserve">Sistema Electrónico para la Contratación – SECOP II </w:t>
            </w:r>
            <w:hyperlink r:id="rId14" w:history="1">
              <w:r w:rsidRPr="00127792">
                <w:rPr>
                  <w:rFonts w:ascii="Arial Narrow" w:eastAsia="Calibri" w:hAnsi="Arial Narrow" w:cs="Arial"/>
                  <w:bCs/>
                  <w:iCs/>
                  <w:color w:val="0563C1"/>
                  <w:sz w:val="18"/>
                  <w:szCs w:val="18"/>
                  <w:u w:val="single"/>
                  <w:lang w:val="es-CO"/>
                </w:rPr>
                <w:t>www.colombiacompra.gov.co</w:t>
              </w:r>
            </w:hyperlink>
          </w:p>
        </w:tc>
      </w:tr>
      <w:tr w:rsidR="00EF1787" w:rsidRPr="00127792" w14:paraId="6DC4C2C9" w14:textId="77777777" w:rsidTr="001464F6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1ABC2683" w14:textId="77777777" w:rsidR="00EF1787" w:rsidRPr="00127792" w:rsidRDefault="00EF1787" w:rsidP="001464F6">
            <w:pPr>
              <w:jc w:val="both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127792">
              <w:rPr>
                <w:rFonts w:ascii="Arial Narrow" w:eastAsia="Calibri" w:hAnsi="Arial Narrow" w:cs="Arial"/>
                <w:sz w:val="18"/>
                <w:szCs w:val="18"/>
              </w:rPr>
              <w:t xml:space="preserve">ENTREGA DE GARANTÍAS </w:t>
            </w:r>
          </w:p>
        </w:tc>
        <w:tc>
          <w:tcPr>
            <w:tcW w:w="1701" w:type="dxa"/>
            <w:shd w:val="clear" w:color="auto" w:fill="auto"/>
          </w:tcPr>
          <w:p w14:paraId="3F1E2829" w14:textId="77777777" w:rsidR="00EF1787" w:rsidRPr="009C3121" w:rsidRDefault="00EF1787" w:rsidP="001464F6">
            <w:pPr>
              <w:jc w:val="both"/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</w:pPr>
            <w:r w:rsidRPr="009C3121">
              <w:rPr>
                <w:rFonts w:ascii="Arial Narrow" w:eastAsia="Calibri" w:hAnsi="Arial Narrow" w:cs="Arial"/>
                <w:sz w:val="18"/>
                <w:szCs w:val="18"/>
              </w:rPr>
              <w:t>Dentro de los tres (3) días siguientes a la firma del convenio.</w:t>
            </w:r>
          </w:p>
        </w:tc>
        <w:tc>
          <w:tcPr>
            <w:tcW w:w="3731" w:type="dxa"/>
            <w:shd w:val="clear" w:color="auto" w:fill="auto"/>
            <w:vAlign w:val="center"/>
          </w:tcPr>
          <w:p w14:paraId="02F78C0F" w14:textId="77777777" w:rsidR="00EF1787" w:rsidRPr="00127792" w:rsidRDefault="00EF1787" w:rsidP="001464F6">
            <w:pPr>
              <w:jc w:val="both"/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</w:pPr>
            <w:r w:rsidRPr="00127792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 xml:space="preserve">Sistema Electrónico para la Contratación – SECOP II </w:t>
            </w:r>
            <w:hyperlink r:id="rId15" w:history="1">
              <w:r w:rsidRPr="00127792">
                <w:rPr>
                  <w:rFonts w:ascii="Arial Narrow" w:eastAsia="Calibri" w:hAnsi="Arial Narrow" w:cs="Arial"/>
                  <w:bCs/>
                  <w:iCs/>
                  <w:color w:val="0563C1"/>
                  <w:sz w:val="18"/>
                  <w:szCs w:val="18"/>
                  <w:u w:val="single"/>
                  <w:lang w:val="es-CO"/>
                </w:rPr>
                <w:t>www.colombiacompra.gov.co</w:t>
              </w:r>
            </w:hyperlink>
          </w:p>
        </w:tc>
      </w:tr>
      <w:tr w:rsidR="00EF1787" w:rsidRPr="00F8753D" w14:paraId="7451B5BB" w14:textId="77777777" w:rsidTr="001464F6">
        <w:trPr>
          <w:jc w:val="center"/>
        </w:trPr>
        <w:tc>
          <w:tcPr>
            <w:tcW w:w="3681" w:type="dxa"/>
            <w:shd w:val="clear" w:color="auto" w:fill="auto"/>
            <w:vAlign w:val="center"/>
          </w:tcPr>
          <w:p w14:paraId="307180B9" w14:textId="77777777" w:rsidR="00EF1787" w:rsidRPr="00127792" w:rsidRDefault="00EF1787" w:rsidP="001464F6">
            <w:pPr>
              <w:jc w:val="both"/>
              <w:rPr>
                <w:rFonts w:ascii="Arial Narrow" w:eastAsia="Calibri" w:hAnsi="Arial Narrow" w:cs="Arial"/>
                <w:sz w:val="18"/>
                <w:szCs w:val="18"/>
              </w:rPr>
            </w:pPr>
            <w:r w:rsidRPr="00127792">
              <w:rPr>
                <w:rFonts w:ascii="Arial Narrow" w:eastAsia="Calibri" w:hAnsi="Arial Narrow" w:cs="Arial"/>
                <w:sz w:val="18"/>
                <w:szCs w:val="18"/>
              </w:rPr>
              <w:t>APROBACIÓN DE GARANTÍAS</w:t>
            </w:r>
          </w:p>
        </w:tc>
        <w:tc>
          <w:tcPr>
            <w:tcW w:w="1701" w:type="dxa"/>
            <w:shd w:val="clear" w:color="auto" w:fill="auto"/>
          </w:tcPr>
          <w:p w14:paraId="0D6412C0" w14:textId="77777777" w:rsidR="00EF1787" w:rsidRPr="009C3121" w:rsidRDefault="00EF1787" w:rsidP="001464F6">
            <w:pPr>
              <w:jc w:val="both"/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</w:pPr>
            <w:r w:rsidRPr="009C3121">
              <w:rPr>
                <w:rFonts w:ascii="Arial Narrow" w:eastAsia="Calibri" w:hAnsi="Arial Narrow" w:cs="Arial"/>
                <w:sz w:val="18"/>
                <w:szCs w:val="18"/>
              </w:rPr>
              <w:t>Dentro de los tres (3) días siguientes a la firma del convenio.</w:t>
            </w:r>
          </w:p>
        </w:tc>
        <w:tc>
          <w:tcPr>
            <w:tcW w:w="3731" w:type="dxa"/>
            <w:shd w:val="clear" w:color="auto" w:fill="auto"/>
            <w:vAlign w:val="center"/>
          </w:tcPr>
          <w:p w14:paraId="5330058C" w14:textId="77777777" w:rsidR="00EF1787" w:rsidRPr="00F8753D" w:rsidRDefault="00EF1787" w:rsidP="001464F6">
            <w:pPr>
              <w:jc w:val="both"/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</w:pPr>
            <w:r w:rsidRPr="00127792">
              <w:rPr>
                <w:rFonts w:ascii="Arial Narrow" w:eastAsia="Calibri" w:hAnsi="Arial Narrow" w:cs="Arial"/>
                <w:bCs/>
                <w:iCs/>
                <w:sz w:val="18"/>
                <w:szCs w:val="18"/>
                <w:lang w:val="es-CO"/>
              </w:rPr>
              <w:t xml:space="preserve">Sistema Electrónico para la Contratación – SECOP II </w:t>
            </w:r>
            <w:hyperlink r:id="rId16" w:history="1">
              <w:r w:rsidRPr="00127792">
                <w:rPr>
                  <w:rFonts w:ascii="Arial Narrow" w:eastAsia="Calibri" w:hAnsi="Arial Narrow" w:cs="Arial"/>
                  <w:bCs/>
                  <w:iCs/>
                  <w:color w:val="0563C1"/>
                  <w:sz w:val="18"/>
                  <w:szCs w:val="18"/>
                  <w:u w:val="single"/>
                  <w:lang w:val="es-CO"/>
                </w:rPr>
                <w:t>www.colombiacompra.gov.co</w:t>
              </w:r>
            </w:hyperlink>
          </w:p>
        </w:tc>
      </w:tr>
    </w:tbl>
    <w:p w14:paraId="7DB5BA05" w14:textId="77777777" w:rsidR="00EF1787" w:rsidRPr="00354AEC" w:rsidRDefault="00EF1787" w:rsidP="00EF1787">
      <w:pPr>
        <w:jc w:val="center"/>
        <w:rPr>
          <w:rFonts w:ascii="Arial Narrow" w:hAnsi="Arial Narrow"/>
          <w:b/>
          <w:sz w:val="20"/>
        </w:rPr>
      </w:pPr>
    </w:p>
    <w:p w14:paraId="390D7A90" w14:textId="77777777" w:rsidR="00EF1787" w:rsidRPr="00EF1787" w:rsidRDefault="00EF1787">
      <w:pPr>
        <w:spacing w:before="4"/>
        <w:rPr>
          <w:rFonts w:ascii="Times New Roman"/>
          <w:sz w:val="17"/>
          <w:lang w:val="es-CO"/>
        </w:rPr>
      </w:pPr>
    </w:p>
    <w:sectPr w:rsidR="00EF1787" w:rsidRPr="00EF1787">
      <w:headerReference w:type="default" r:id="rId17"/>
      <w:footerReference w:type="default" r:id="rId18"/>
      <w:pgSz w:w="11910" w:h="16840"/>
      <w:pgMar w:top="2100" w:right="850" w:bottom="1820" w:left="1417" w:header="0" w:footer="16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505C5C" w14:textId="77777777" w:rsidR="0038284D" w:rsidRDefault="0038284D">
      <w:r>
        <w:separator/>
      </w:r>
    </w:p>
  </w:endnote>
  <w:endnote w:type="continuationSeparator" w:id="0">
    <w:p w14:paraId="3A88023A" w14:textId="77777777" w:rsidR="0038284D" w:rsidRDefault="00382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4E6FB" w14:textId="77777777" w:rsidR="00647336" w:rsidRDefault="009C66F4">
    <w:pPr>
      <w:spacing w:line="14" w:lineRule="auto"/>
      <w:rPr>
        <w:sz w:val="20"/>
      </w:rPr>
    </w:pPr>
    <w:r>
      <w:rPr>
        <w:noProof/>
        <w:sz w:val="20"/>
        <w:lang w:val="es-419" w:eastAsia="es-419"/>
      </w:rPr>
      <w:drawing>
        <wp:anchor distT="0" distB="0" distL="0" distR="0" simplePos="0" relativeHeight="487512064" behindDoc="1" locked="0" layoutInCell="1" allowOverlap="1" wp14:anchorId="1B873E0F" wp14:editId="2E647987">
          <wp:simplePos x="0" y="0"/>
          <wp:positionH relativeFrom="page">
            <wp:posOffset>25400</wp:posOffset>
          </wp:positionH>
          <wp:positionV relativeFrom="page">
            <wp:posOffset>9525000</wp:posOffset>
          </wp:positionV>
          <wp:extent cx="7536688" cy="1164335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536688" cy="1164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03512" w14:textId="77777777" w:rsidR="0038284D" w:rsidRDefault="0038284D">
      <w:r>
        <w:separator/>
      </w:r>
    </w:p>
  </w:footnote>
  <w:footnote w:type="continuationSeparator" w:id="0">
    <w:p w14:paraId="27E41A61" w14:textId="77777777" w:rsidR="0038284D" w:rsidRDefault="00382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ABC65" w14:textId="77777777" w:rsidR="00647336" w:rsidRDefault="009C66F4">
    <w:pPr>
      <w:spacing w:line="14" w:lineRule="auto"/>
      <w:rPr>
        <w:sz w:val="20"/>
      </w:rPr>
    </w:pPr>
    <w:r>
      <w:rPr>
        <w:noProof/>
        <w:sz w:val="20"/>
        <w:lang w:val="es-419" w:eastAsia="es-419"/>
      </w:rPr>
      <w:drawing>
        <wp:anchor distT="0" distB="0" distL="0" distR="0" simplePos="0" relativeHeight="487511552" behindDoc="1" locked="0" layoutInCell="1" allowOverlap="1" wp14:anchorId="5C77AB90" wp14:editId="75FD8FE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2088" cy="134616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562088" cy="134616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478D8"/>
    <w:multiLevelType w:val="multilevel"/>
    <w:tmpl w:val="A7A628B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D00C1"/>
    <w:multiLevelType w:val="multilevel"/>
    <w:tmpl w:val="1C94C2B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7579E"/>
    <w:multiLevelType w:val="hybridMultilevel"/>
    <w:tmpl w:val="43240FA0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174B7"/>
    <w:multiLevelType w:val="multilevel"/>
    <w:tmpl w:val="A6A44CF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86589695">
    <w:abstractNumId w:val="2"/>
  </w:num>
  <w:num w:numId="2" w16cid:durableId="961693114">
    <w:abstractNumId w:val="0"/>
  </w:num>
  <w:num w:numId="3" w16cid:durableId="2007898423">
    <w:abstractNumId w:val="1"/>
  </w:num>
  <w:num w:numId="4" w16cid:durableId="17479933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7336"/>
    <w:rsid w:val="000460E9"/>
    <w:rsid w:val="000602E2"/>
    <w:rsid w:val="00090830"/>
    <w:rsid w:val="00095CB2"/>
    <w:rsid w:val="000F39EA"/>
    <w:rsid w:val="001060FF"/>
    <w:rsid w:val="00127C89"/>
    <w:rsid w:val="00147122"/>
    <w:rsid w:val="00154522"/>
    <w:rsid w:val="001D4B69"/>
    <w:rsid w:val="00222A33"/>
    <w:rsid w:val="00226280"/>
    <w:rsid w:val="00266ACC"/>
    <w:rsid w:val="00296C04"/>
    <w:rsid w:val="002C44F4"/>
    <w:rsid w:val="00311647"/>
    <w:rsid w:val="00316066"/>
    <w:rsid w:val="0033467E"/>
    <w:rsid w:val="00376722"/>
    <w:rsid w:val="00377D65"/>
    <w:rsid w:val="0038010C"/>
    <w:rsid w:val="0038284D"/>
    <w:rsid w:val="003C56F4"/>
    <w:rsid w:val="003E4951"/>
    <w:rsid w:val="00471633"/>
    <w:rsid w:val="00490EF5"/>
    <w:rsid w:val="004A3CDB"/>
    <w:rsid w:val="004F679B"/>
    <w:rsid w:val="00527797"/>
    <w:rsid w:val="00555968"/>
    <w:rsid w:val="00594335"/>
    <w:rsid w:val="005C3366"/>
    <w:rsid w:val="005E1E9B"/>
    <w:rsid w:val="00601638"/>
    <w:rsid w:val="00647336"/>
    <w:rsid w:val="0065665B"/>
    <w:rsid w:val="0066320C"/>
    <w:rsid w:val="00695821"/>
    <w:rsid w:val="006A24B7"/>
    <w:rsid w:val="006A7FD3"/>
    <w:rsid w:val="00707CED"/>
    <w:rsid w:val="0072268D"/>
    <w:rsid w:val="00725887"/>
    <w:rsid w:val="00741AF9"/>
    <w:rsid w:val="00745790"/>
    <w:rsid w:val="00756BC6"/>
    <w:rsid w:val="0078298C"/>
    <w:rsid w:val="007832E8"/>
    <w:rsid w:val="007841AB"/>
    <w:rsid w:val="00796566"/>
    <w:rsid w:val="007B5FD0"/>
    <w:rsid w:val="007E468C"/>
    <w:rsid w:val="00833E1F"/>
    <w:rsid w:val="008427D5"/>
    <w:rsid w:val="00874503"/>
    <w:rsid w:val="008836C4"/>
    <w:rsid w:val="008A6146"/>
    <w:rsid w:val="008C31B9"/>
    <w:rsid w:val="009150D0"/>
    <w:rsid w:val="00943357"/>
    <w:rsid w:val="00986C65"/>
    <w:rsid w:val="00992EA8"/>
    <w:rsid w:val="009B74C5"/>
    <w:rsid w:val="009C0C76"/>
    <w:rsid w:val="009C66F4"/>
    <w:rsid w:val="009E0BAC"/>
    <w:rsid w:val="009E2774"/>
    <w:rsid w:val="00A00305"/>
    <w:rsid w:val="00A20D9D"/>
    <w:rsid w:val="00A3453E"/>
    <w:rsid w:val="00AA5549"/>
    <w:rsid w:val="00B43374"/>
    <w:rsid w:val="00B43765"/>
    <w:rsid w:val="00B95F82"/>
    <w:rsid w:val="00BA455E"/>
    <w:rsid w:val="00BA7343"/>
    <w:rsid w:val="00C22BFD"/>
    <w:rsid w:val="00CD4E45"/>
    <w:rsid w:val="00D04134"/>
    <w:rsid w:val="00D303EF"/>
    <w:rsid w:val="00D3386E"/>
    <w:rsid w:val="00DE31AA"/>
    <w:rsid w:val="00E97CD7"/>
    <w:rsid w:val="00ED23B8"/>
    <w:rsid w:val="00ED2AE2"/>
    <w:rsid w:val="00EE6AD4"/>
    <w:rsid w:val="00EF1787"/>
    <w:rsid w:val="00F224EA"/>
    <w:rsid w:val="00F72233"/>
    <w:rsid w:val="00F75D5E"/>
    <w:rsid w:val="00FD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04C715"/>
  <w15:docId w15:val="{5158051A-D16C-4BD8-8F11-3545D5344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aliases w:val="Bullet List,FooterText,numbered,Paragraphe de liste1,Bulletr List Paragraph,列出段落,列出段落1,List Paragraph21,Listeafsnit1,Parágrafo da Lista1,Ha,Normal. Viñetas,List Paragraph1,lp1,Num Bullet 1,List Paragraph11,HOJA,Bolita,BOLA,titulo 3"/>
    <w:basedOn w:val="Normal"/>
    <w:link w:val="PrrafodelistaCar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  <w:rPr>
      <w:rFonts w:ascii="Tahoma" w:eastAsia="Tahoma" w:hAnsi="Tahoma" w:cs="Tahoma"/>
    </w:rPr>
  </w:style>
  <w:style w:type="character" w:styleId="Hipervnculo">
    <w:name w:val="Hyperlink"/>
    <w:basedOn w:val="Fuentedeprrafopredeter"/>
    <w:uiPriority w:val="99"/>
    <w:unhideWhenUsed/>
    <w:rsid w:val="0038010C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7B5FD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Bullet List Car,FooterText Car,numbered Car,Paragraphe de liste1 Car,Bulletr List Paragraph Car,列出段落 Car,列出段落1 Car,List Paragraph21 Car,Listeafsnit1 Car,Parágrafo da Lista1 Car,Ha Car,Normal. Viñetas Car,List Paragraph1 Car,lp1 Car"/>
    <w:link w:val="Prrafodelista"/>
    <w:uiPriority w:val="34"/>
    <w:rsid w:val="007B5FD0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lombiacompra.gov.co" TargetMode="External"/><Relationship Id="rId13" Type="http://schemas.openxmlformats.org/officeDocument/2006/relationships/hyperlink" Target="http://www.colombiacompra.gov.co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colombiacompra.gov.co" TargetMode="External"/><Relationship Id="rId12" Type="http://schemas.openxmlformats.org/officeDocument/2006/relationships/hyperlink" Target="http://www.colombiacompra.gov.co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www.colombiacompra.gov.co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olombiacompra.gov.co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colombiacompra.gov.co" TargetMode="External"/><Relationship Id="rId10" Type="http://schemas.openxmlformats.org/officeDocument/2006/relationships/hyperlink" Target="http://www.colombiacompra.gov.co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lombiacompra.gov.co" TargetMode="External"/><Relationship Id="rId14" Type="http://schemas.openxmlformats.org/officeDocument/2006/relationships/hyperlink" Target="http://www.colombiacompra.gov.c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340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gerenciajuridica@ecoviasas.com</cp:lastModifiedBy>
  <cp:revision>9</cp:revision>
  <cp:lastPrinted>2026-06-24T03:16:00Z</cp:lastPrinted>
  <dcterms:created xsi:type="dcterms:W3CDTF">2026-02-02T16:05:00Z</dcterms:created>
  <dcterms:modified xsi:type="dcterms:W3CDTF">2026-06-24T03:16:00Z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2025-01-23T00:00:00Z</vt:filetime>
  </property>
  <property fmtid="{D5CDD505-2E9C-101B-9397-08002B2CF9AE}" pid="3" name="Creator">
    <vt:lpwstr>Acrobat PDFMaker 20 para Word</vt:lpwstr>
  </property>
  <property fmtid="{D5CDD505-2E9C-101B-9397-08002B2CF9AE}" pid="4" name="LastSaved">
    <vt:filetime>2025-01-31T00:00:00Z</vt:filetime>
  </property>
  <property fmtid="{D5CDD505-2E9C-101B-9397-08002B2CF9AE}" pid="5" name="Producer">
    <vt:lpwstr>Adobe PDF Library 20.6.74</vt:lpwstr>
  </property>
  <property fmtid="{D5CDD505-2E9C-101B-9397-08002B2CF9AE}" pid="6" name="SourceModified">
    <vt:lpwstr/>
  </property>
</Properties>
</file>